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2FE" w:rsidRDefault="009712FE" w:rsidP="009712FE">
      <w:pPr>
        <w:jc w:val="center"/>
        <w:rPr>
          <w:sz w:val="24"/>
          <w:szCs w:val="24"/>
        </w:rPr>
      </w:pPr>
      <w:bookmarkStart w:id="0" w:name="_GoBack"/>
    </w:p>
    <w:p w:rsidR="009712FE" w:rsidRPr="00F7431F" w:rsidRDefault="009712FE" w:rsidP="009712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53BAEE59" wp14:editId="4556A74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12FE" w:rsidRPr="00F7431F" w:rsidRDefault="009712FE" w:rsidP="009712FE">
      <w:pPr>
        <w:pStyle w:val="a5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9712FE" w:rsidRPr="00F7431F" w:rsidRDefault="009712FE" w:rsidP="009712FE">
      <w:pPr>
        <w:pStyle w:val="a5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9712FE" w:rsidRPr="00F7431F" w:rsidRDefault="009712FE" w:rsidP="009712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9712FE" w:rsidRPr="00F7431F" w:rsidRDefault="009712FE" w:rsidP="009712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9712FE" w:rsidRPr="00F7431F" w:rsidRDefault="009712FE" w:rsidP="009712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9712FE" w:rsidRDefault="009712FE" w:rsidP="009712F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9712FE" w:rsidRDefault="009712FE" w:rsidP="009712F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9712FE" w:rsidRPr="00244836" w:rsidRDefault="009712FE" w:rsidP="009712F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712FE" w:rsidRPr="00001749" w:rsidTr="00A410F9">
        <w:tc>
          <w:tcPr>
            <w:tcW w:w="9747" w:type="dxa"/>
          </w:tcPr>
          <w:p w:rsidR="009712FE" w:rsidRPr="00244836" w:rsidRDefault="009712FE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№ 326</w:t>
            </w: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9712FE" w:rsidRDefault="009712FE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  <w:bookmarkEnd w:id="0"/>
    </w:tbl>
    <w:p w:rsidR="005D6A8C" w:rsidRDefault="005D6A8C" w:rsidP="005D6A8C">
      <w:pPr>
        <w:pStyle w:val="a3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5D6A8C" w:rsidRPr="00562B58" w:rsidRDefault="005D6A8C" w:rsidP="005D6A8C">
      <w:pPr>
        <w:jc w:val="both"/>
        <w:rPr>
          <w:b/>
          <w:sz w:val="28"/>
          <w:szCs w:val="28"/>
        </w:rPr>
      </w:pPr>
      <w:r w:rsidRPr="00562B58">
        <w:rPr>
          <w:b/>
          <w:sz w:val="28"/>
          <w:szCs w:val="28"/>
        </w:rPr>
        <w:t>Про надання згоди на припинення</w:t>
      </w:r>
      <w:r>
        <w:rPr>
          <w:b/>
          <w:sz w:val="28"/>
          <w:szCs w:val="28"/>
        </w:rPr>
        <w:t xml:space="preserve"> </w:t>
      </w:r>
      <w:r w:rsidRPr="00562B58">
        <w:rPr>
          <w:b/>
          <w:sz w:val="28"/>
          <w:szCs w:val="28"/>
        </w:rPr>
        <w:t>договору оренди земельн</w:t>
      </w:r>
      <w:r>
        <w:rPr>
          <w:b/>
          <w:sz w:val="28"/>
          <w:szCs w:val="28"/>
        </w:rPr>
        <w:t>ої</w:t>
      </w:r>
      <w:r w:rsidRPr="00562B58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и від 17</w:t>
      </w:r>
      <w:r w:rsidRPr="00562B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лютого 2006 року</w:t>
      </w:r>
      <w:r w:rsidRPr="00562B58">
        <w:rPr>
          <w:b/>
          <w:sz w:val="28"/>
          <w:szCs w:val="28"/>
        </w:rPr>
        <w:t>, укладен</w:t>
      </w:r>
      <w:r>
        <w:rPr>
          <w:b/>
          <w:sz w:val="28"/>
          <w:szCs w:val="28"/>
        </w:rPr>
        <w:t>ого</w:t>
      </w:r>
      <w:r w:rsidRPr="00562B58">
        <w:rPr>
          <w:b/>
          <w:sz w:val="28"/>
          <w:szCs w:val="28"/>
        </w:rPr>
        <w:t xml:space="preserve"> між </w:t>
      </w:r>
      <w:proofErr w:type="spellStart"/>
      <w:r w:rsidRPr="00562B58">
        <w:rPr>
          <w:b/>
          <w:sz w:val="28"/>
          <w:szCs w:val="28"/>
        </w:rPr>
        <w:t>Фонтанською</w:t>
      </w:r>
      <w:proofErr w:type="spellEnd"/>
      <w:r w:rsidRPr="00562B58">
        <w:rPr>
          <w:b/>
          <w:sz w:val="28"/>
          <w:szCs w:val="28"/>
        </w:rPr>
        <w:t xml:space="preserve"> сільською радою та </w:t>
      </w:r>
      <w:r>
        <w:rPr>
          <w:b/>
          <w:sz w:val="28"/>
          <w:szCs w:val="28"/>
        </w:rPr>
        <w:t>МПП</w:t>
      </w:r>
      <w:r w:rsidRPr="00562B58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Олександр</w:t>
      </w:r>
      <w:r w:rsidRPr="00562B58">
        <w:rPr>
          <w:b/>
          <w:sz w:val="28"/>
          <w:szCs w:val="28"/>
        </w:rPr>
        <w:t xml:space="preserve">»  </w:t>
      </w:r>
    </w:p>
    <w:p w:rsidR="005D6A8C" w:rsidRPr="0057356F" w:rsidRDefault="005D6A8C" w:rsidP="005D6A8C">
      <w:pPr>
        <w:rPr>
          <w:b/>
          <w:sz w:val="28"/>
          <w:szCs w:val="28"/>
        </w:rPr>
      </w:pPr>
    </w:p>
    <w:p w:rsidR="005D6A8C" w:rsidRDefault="005D6A8C" w:rsidP="005D6A8C">
      <w:pPr>
        <w:jc w:val="both"/>
        <w:rPr>
          <w:sz w:val="28"/>
          <w:szCs w:val="28"/>
        </w:rPr>
      </w:pPr>
      <w:r w:rsidRPr="007F7739">
        <w:rPr>
          <w:sz w:val="28"/>
          <w:szCs w:val="28"/>
        </w:rPr>
        <w:t>З метою</w:t>
      </w:r>
      <w:r>
        <w:rPr>
          <w:sz w:val="28"/>
          <w:szCs w:val="28"/>
        </w:rPr>
        <w:t xml:space="preserve"> захисту майнових прав Фонтанської сільської ради</w:t>
      </w:r>
      <w:r w:rsidRPr="0057356F">
        <w:rPr>
          <w:sz w:val="28"/>
          <w:szCs w:val="28"/>
        </w:rPr>
        <w:t xml:space="preserve">, </w:t>
      </w:r>
      <w:r>
        <w:rPr>
          <w:sz w:val="28"/>
          <w:szCs w:val="28"/>
        </w:rPr>
        <w:t>з урахуванням висновку постійної комісії з питань земельних відносин, природокористування, планування території,</w:t>
      </w:r>
      <w:r w:rsidRPr="0057356F">
        <w:rPr>
          <w:sz w:val="28"/>
          <w:szCs w:val="28"/>
        </w:rPr>
        <w:t xml:space="preserve"> керуючись статт</w:t>
      </w:r>
      <w:r>
        <w:rPr>
          <w:sz w:val="28"/>
          <w:szCs w:val="28"/>
        </w:rPr>
        <w:t>ями</w:t>
      </w:r>
      <w:r w:rsidRPr="0057356F">
        <w:rPr>
          <w:sz w:val="28"/>
          <w:szCs w:val="28"/>
        </w:rPr>
        <w:t xml:space="preserve"> 25,</w:t>
      </w:r>
      <w:r>
        <w:rPr>
          <w:sz w:val="28"/>
          <w:szCs w:val="28"/>
        </w:rPr>
        <w:t xml:space="preserve"> 26,</w:t>
      </w:r>
      <w:r w:rsidRPr="0057356F">
        <w:rPr>
          <w:sz w:val="28"/>
          <w:szCs w:val="28"/>
        </w:rPr>
        <w:t xml:space="preserve"> частиною 5 статті 60, частиною 1 статті 59 Закону України "Про місцеве самоврядування в Україні", </w:t>
      </w:r>
      <w:r>
        <w:rPr>
          <w:sz w:val="28"/>
          <w:szCs w:val="28"/>
        </w:rPr>
        <w:t xml:space="preserve">Фонтанська сільська рада, </w:t>
      </w:r>
    </w:p>
    <w:p w:rsidR="005D6A8C" w:rsidRDefault="005D6A8C" w:rsidP="005D6A8C">
      <w:pPr>
        <w:jc w:val="both"/>
        <w:rPr>
          <w:sz w:val="28"/>
          <w:szCs w:val="28"/>
        </w:rPr>
      </w:pPr>
    </w:p>
    <w:p w:rsidR="005D6A8C" w:rsidRPr="001D2617" w:rsidRDefault="005D6A8C" w:rsidP="005D6A8C">
      <w:pPr>
        <w:jc w:val="center"/>
        <w:rPr>
          <w:b/>
          <w:sz w:val="28"/>
          <w:szCs w:val="28"/>
        </w:rPr>
      </w:pPr>
      <w:r w:rsidRPr="001D2617">
        <w:rPr>
          <w:b/>
          <w:sz w:val="28"/>
          <w:szCs w:val="28"/>
        </w:rPr>
        <w:t>ВИРІШИЛА:</w:t>
      </w:r>
    </w:p>
    <w:p w:rsidR="005D6A8C" w:rsidRDefault="005D6A8C" w:rsidP="005D6A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62B58">
        <w:rPr>
          <w:sz w:val="28"/>
          <w:szCs w:val="28"/>
        </w:rPr>
        <w:t>Надати згоду</w:t>
      </w:r>
      <w:r w:rsidRPr="00562B58">
        <w:rPr>
          <w:b/>
          <w:sz w:val="28"/>
          <w:szCs w:val="28"/>
        </w:rPr>
        <w:t xml:space="preserve"> </w:t>
      </w:r>
      <w:r w:rsidRPr="00562B58">
        <w:rPr>
          <w:sz w:val="28"/>
          <w:szCs w:val="28"/>
        </w:rPr>
        <w:t>на припинення 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від 17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 2006 року</w:t>
      </w:r>
      <w:r w:rsidRPr="00562B58">
        <w:rPr>
          <w:sz w:val="28"/>
          <w:szCs w:val="28"/>
        </w:rPr>
        <w:t>, укладен</w:t>
      </w:r>
      <w:r>
        <w:rPr>
          <w:sz w:val="28"/>
          <w:szCs w:val="28"/>
        </w:rPr>
        <w:t>ого</w:t>
      </w:r>
      <w:r w:rsidRPr="00562B58">
        <w:rPr>
          <w:sz w:val="28"/>
          <w:szCs w:val="28"/>
        </w:rPr>
        <w:t xml:space="preserve"> між </w:t>
      </w:r>
      <w:proofErr w:type="spellStart"/>
      <w:r w:rsidRPr="00562B58">
        <w:rPr>
          <w:sz w:val="28"/>
          <w:szCs w:val="28"/>
        </w:rPr>
        <w:t>Фонтанською</w:t>
      </w:r>
      <w:proofErr w:type="spellEnd"/>
      <w:r w:rsidRPr="00562B58">
        <w:rPr>
          <w:sz w:val="28"/>
          <w:szCs w:val="28"/>
        </w:rPr>
        <w:t xml:space="preserve"> сільською радою та </w:t>
      </w:r>
      <w:r>
        <w:rPr>
          <w:sz w:val="28"/>
          <w:szCs w:val="28"/>
        </w:rPr>
        <w:t>МПП</w:t>
      </w:r>
      <w:r w:rsidRPr="00562B58">
        <w:rPr>
          <w:sz w:val="28"/>
          <w:szCs w:val="28"/>
        </w:rPr>
        <w:t xml:space="preserve"> «</w:t>
      </w:r>
      <w:r>
        <w:rPr>
          <w:sz w:val="28"/>
          <w:szCs w:val="28"/>
        </w:rPr>
        <w:t>Олександр</w:t>
      </w:r>
      <w:r w:rsidRPr="00562B5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D6A8C" w:rsidRDefault="005D6A8C" w:rsidP="005D6A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 прийняте рішення в письмовому вигляді повідомити МПП </w:t>
      </w:r>
      <w:r w:rsidRPr="00562B58">
        <w:rPr>
          <w:sz w:val="28"/>
          <w:szCs w:val="28"/>
        </w:rPr>
        <w:t>«</w:t>
      </w:r>
      <w:r>
        <w:rPr>
          <w:sz w:val="28"/>
          <w:szCs w:val="28"/>
        </w:rPr>
        <w:t>Олександр</w:t>
      </w:r>
      <w:r w:rsidRPr="00562B58">
        <w:rPr>
          <w:sz w:val="28"/>
          <w:szCs w:val="28"/>
        </w:rPr>
        <w:t>»</w:t>
      </w:r>
      <w:r>
        <w:rPr>
          <w:sz w:val="28"/>
          <w:szCs w:val="28"/>
        </w:rPr>
        <w:t xml:space="preserve"> та запропонувати йому укласти угоду про дострокове припинення</w:t>
      </w:r>
      <w:r w:rsidRPr="00BC71F7">
        <w:rPr>
          <w:sz w:val="28"/>
          <w:szCs w:val="28"/>
        </w:rPr>
        <w:t xml:space="preserve"> </w:t>
      </w:r>
      <w:r w:rsidRPr="00562B58">
        <w:rPr>
          <w:sz w:val="28"/>
          <w:szCs w:val="28"/>
        </w:rPr>
        <w:t>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від 17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 2006 року</w:t>
      </w:r>
      <w:r w:rsidRPr="00562B58">
        <w:rPr>
          <w:sz w:val="28"/>
          <w:szCs w:val="28"/>
        </w:rPr>
        <w:t>, укладен</w:t>
      </w:r>
      <w:r>
        <w:rPr>
          <w:sz w:val="28"/>
          <w:szCs w:val="28"/>
        </w:rPr>
        <w:t>ого</w:t>
      </w:r>
      <w:r w:rsidRPr="00562B58">
        <w:rPr>
          <w:sz w:val="28"/>
          <w:szCs w:val="28"/>
        </w:rPr>
        <w:t xml:space="preserve">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сільською радою </w:t>
      </w:r>
      <w:r w:rsidRPr="00562B58">
        <w:rPr>
          <w:sz w:val="28"/>
          <w:szCs w:val="28"/>
        </w:rPr>
        <w:t xml:space="preserve">та </w:t>
      </w:r>
      <w:r>
        <w:rPr>
          <w:sz w:val="28"/>
          <w:szCs w:val="28"/>
        </w:rPr>
        <w:t>МПП</w:t>
      </w:r>
      <w:r w:rsidRPr="00562B58">
        <w:rPr>
          <w:sz w:val="28"/>
          <w:szCs w:val="28"/>
        </w:rPr>
        <w:t xml:space="preserve"> «</w:t>
      </w:r>
      <w:r>
        <w:rPr>
          <w:sz w:val="28"/>
          <w:szCs w:val="28"/>
        </w:rPr>
        <w:t>Олександр</w:t>
      </w:r>
      <w:r w:rsidRPr="00562B5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D6A8C" w:rsidRPr="0057356F" w:rsidRDefault="005D6A8C" w:rsidP="005D6A8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 випадку відмови МПП</w:t>
      </w:r>
      <w:r w:rsidRPr="00562B58">
        <w:rPr>
          <w:sz w:val="28"/>
          <w:szCs w:val="28"/>
        </w:rPr>
        <w:t xml:space="preserve"> «</w:t>
      </w:r>
      <w:r>
        <w:rPr>
          <w:sz w:val="28"/>
          <w:szCs w:val="28"/>
        </w:rPr>
        <w:t>Олександр</w:t>
      </w:r>
      <w:r w:rsidRPr="00562B58">
        <w:rPr>
          <w:sz w:val="28"/>
          <w:szCs w:val="28"/>
        </w:rPr>
        <w:t>»</w:t>
      </w:r>
      <w:r>
        <w:rPr>
          <w:sz w:val="28"/>
          <w:szCs w:val="28"/>
        </w:rPr>
        <w:t xml:space="preserve"> добровільно виконати рішення сесії та укласти угоду про дострокове припинення</w:t>
      </w:r>
      <w:r w:rsidRPr="00BC71F7">
        <w:rPr>
          <w:sz w:val="28"/>
          <w:szCs w:val="28"/>
        </w:rPr>
        <w:t xml:space="preserve"> </w:t>
      </w:r>
      <w:r w:rsidRPr="00562B58">
        <w:rPr>
          <w:sz w:val="28"/>
          <w:szCs w:val="28"/>
        </w:rPr>
        <w:t>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62B58">
        <w:rPr>
          <w:sz w:val="28"/>
          <w:szCs w:val="28"/>
        </w:rPr>
        <w:t xml:space="preserve"> від </w:t>
      </w:r>
      <w:r>
        <w:rPr>
          <w:sz w:val="28"/>
          <w:szCs w:val="28"/>
        </w:rPr>
        <w:t>17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 2006</w:t>
      </w:r>
      <w:r w:rsidRPr="00562B58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уповноважити в.о. сільського голови </w:t>
      </w:r>
      <w:r w:rsidRPr="00C50EF1">
        <w:rPr>
          <w:sz w:val="28"/>
          <w:szCs w:val="28"/>
        </w:rPr>
        <w:t>Фонтанської сільської ради Одеського району Одеської області</w:t>
      </w:r>
      <w:r w:rsidRPr="005735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звернутись до суду з позовом про </w:t>
      </w:r>
      <w:r w:rsidRPr="00562B58">
        <w:rPr>
          <w:sz w:val="28"/>
          <w:szCs w:val="28"/>
        </w:rPr>
        <w:t>припинення 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62B58">
        <w:rPr>
          <w:sz w:val="28"/>
          <w:szCs w:val="28"/>
        </w:rPr>
        <w:t xml:space="preserve"> від </w:t>
      </w:r>
      <w:r>
        <w:rPr>
          <w:sz w:val="28"/>
          <w:szCs w:val="28"/>
        </w:rPr>
        <w:t>17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 2006</w:t>
      </w:r>
      <w:r w:rsidRPr="00562B58">
        <w:rPr>
          <w:sz w:val="28"/>
          <w:szCs w:val="28"/>
        </w:rPr>
        <w:t xml:space="preserve"> року, укладен</w:t>
      </w:r>
      <w:r>
        <w:rPr>
          <w:sz w:val="28"/>
          <w:szCs w:val="28"/>
        </w:rPr>
        <w:t>ого</w:t>
      </w:r>
      <w:r w:rsidRPr="00562B58">
        <w:rPr>
          <w:sz w:val="28"/>
          <w:szCs w:val="28"/>
        </w:rPr>
        <w:t xml:space="preserve">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</w:t>
      </w:r>
      <w:r w:rsidRPr="00562B58">
        <w:rPr>
          <w:sz w:val="28"/>
          <w:szCs w:val="28"/>
        </w:rPr>
        <w:t xml:space="preserve">сільською радою та </w:t>
      </w:r>
      <w:r>
        <w:rPr>
          <w:sz w:val="28"/>
          <w:szCs w:val="28"/>
        </w:rPr>
        <w:t>МПП</w:t>
      </w:r>
      <w:r w:rsidRPr="00562B58">
        <w:rPr>
          <w:sz w:val="28"/>
          <w:szCs w:val="28"/>
        </w:rPr>
        <w:t xml:space="preserve"> «</w:t>
      </w:r>
      <w:r>
        <w:rPr>
          <w:sz w:val="28"/>
          <w:szCs w:val="28"/>
        </w:rPr>
        <w:t>Олександр</w:t>
      </w:r>
      <w:r w:rsidRPr="00562B58">
        <w:rPr>
          <w:sz w:val="28"/>
          <w:szCs w:val="28"/>
        </w:rPr>
        <w:t>»</w:t>
      </w:r>
      <w:r w:rsidRPr="0057356F">
        <w:rPr>
          <w:sz w:val="28"/>
          <w:szCs w:val="28"/>
        </w:rPr>
        <w:t>.</w:t>
      </w:r>
    </w:p>
    <w:p w:rsidR="005D6A8C" w:rsidRDefault="005D6A8C" w:rsidP="005D6A8C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Pr="008638BA">
        <w:rPr>
          <w:sz w:val="28"/>
          <w:szCs w:val="28"/>
        </w:rPr>
        <w:t xml:space="preserve">. </w:t>
      </w:r>
      <w:r w:rsidRPr="008638BA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постійну комісію з питань земельних відносин, природокористування, планування території </w:t>
      </w:r>
      <w:r w:rsidRPr="005D6A8C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(Голова комісії Шпат М.О.)</w:t>
      </w:r>
      <w:r w:rsidRPr="005D6A8C">
        <w:rPr>
          <w:b/>
          <w:sz w:val="28"/>
          <w:szCs w:val="28"/>
        </w:rPr>
        <w:t>.</w:t>
      </w:r>
    </w:p>
    <w:p w:rsidR="009712FE" w:rsidRPr="005D6A8C" w:rsidRDefault="009712FE" w:rsidP="005D6A8C">
      <w:pPr>
        <w:ind w:firstLine="709"/>
        <w:jc w:val="both"/>
        <w:rPr>
          <w:b/>
          <w:sz w:val="28"/>
          <w:szCs w:val="28"/>
        </w:rPr>
      </w:pPr>
    </w:p>
    <w:p w:rsidR="009712FE" w:rsidRDefault="009712FE" w:rsidP="009712FE"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5D6A8C" w:rsidRPr="004D6ACC" w:rsidRDefault="005D6A8C" w:rsidP="005D6A8C"/>
    <w:p w:rsidR="005D6A8C" w:rsidRPr="000D6D9A" w:rsidRDefault="005D6A8C" w:rsidP="005D6A8C">
      <w:pPr>
        <w:rPr>
          <w:color w:val="FF0000"/>
        </w:rPr>
      </w:pPr>
    </w:p>
    <w:p w:rsidR="005D6A8C" w:rsidRPr="000D6D9A" w:rsidRDefault="005D6A8C" w:rsidP="005D6A8C">
      <w:pPr>
        <w:rPr>
          <w:color w:val="FF0000"/>
        </w:rPr>
      </w:pPr>
    </w:p>
    <w:p w:rsidR="005D6A8C" w:rsidRDefault="005D6A8C" w:rsidP="005D6A8C"/>
    <w:p w:rsidR="005D6A8C" w:rsidRDefault="005D6A8C" w:rsidP="005D6A8C"/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Олександр ЩЕРБИЧ 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D6A8C" w:rsidRDefault="005D6A8C" w:rsidP="005D6A8C">
      <w:pPr>
        <w:spacing w:line="252" w:lineRule="auto"/>
        <w:jc w:val="both"/>
        <w:rPr>
          <w:color w:val="000000"/>
          <w:sz w:val="28"/>
          <w:szCs w:val="28"/>
        </w:rPr>
      </w:pPr>
    </w:p>
    <w:p w:rsidR="005901FC" w:rsidRDefault="005901FC"/>
    <w:sectPr w:rsidR="005901F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943"/>
    <w:rsid w:val="00034943"/>
    <w:rsid w:val="005901FC"/>
    <w:rsid w:val="005D6A8C"/>
    <w:rsid w:val="006C256E"/>
    <w:rsid w:val="009712FE"/>
    <w:rsid w:val="009A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CD5B8"/>
  <w15:chartTrackingRefBased/>
  <w15:docId w15:val="{0089C219-1467-4224-BCA3-EEC5CB623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A8C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D6A8C"/>
    <w:rPr>
      <w:b/>
      <w:bCs/>
    </w:rPr>
  </w:style>
  <w:style w:type="paragraph" w:styleId="a5">
    <w:name w:val="List Paragraph"/>
    <w:basedOn w:val="a"/>
    <w:uiPriority w:val="34"/>
    <w:qFormat/>
    <w:rsid w:val="009712FE"/>
    <w:pPr>
      <w:ind w:left="720"/>
      <w:contextualSpacing/>
    </w:pPr>
  </w:style>
  <w:style w:type="table" w:styleId="a6">
    <w:name w:val="Table Grid"/>
    <w:basedOn w:val="a1"/>
    <w:uiPriority w:val="59"/>
    <w:rsid w:val="009712F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712F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12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2025-07-14T08:59:00Z</cp:lastPrinted>
  <dcterms:created xsi:type="dcterms:W3CDTF">2025-07-14T06:29:00Z</dcterms:created>
  <dcterms:modified xsi:type="dcterms:W3CDTF">2025-07-14T08:59:00Z</dcterms:modified>
</cp:coreProperties>
</file>